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43E" w:rsidRPr="002E0162" w:rsidRDefault="002E0162" w:rsidP="00BF1A6B">
      <w:pPr>
        <w:spacing w:after="120" w:line="264" w:lineRule="auto"/>
        <w:jc w:val="center"/>
        <w:rPr>
          <w:b/>
        </w:rPr>
      </w:pPr>
      <w:r w:rsidRPr="002E0162">
        <w:rPr>
          <w:b/>
        </w:rPr>
        <w:t>C O M U N I C A T O    S T A M P A</w:t>
      </w:r>
    </w:p>
    <w:p w:rsidR="002E0162" w:rsidRPr="002E0162" w:rsidRDefault="002E0162" w:rsidP="00BF1A6B">
      <w:pPr>
        <w:spacing w:after="120" w:line="264" w:lineRule="auto"/>
        <w:jc w:val="center"/>
        <w:rPr>
          <w:b/>
        </w:rPr>
      </w:pPr>
      <w:r w:rsidRPr="002E0162">
        <w:rPr>
          <w:b/>
        </w:rPr>
        <w:t xml:space="preserve">Cosimo Colazzo negli Stati Uniti per </w:t>
      </w:r>
      <w:r w:rsidR="001126A2">
        <w:rPr>
          <w:b/>
        </w:rPr>
        <w:t>alcuni</w:t>
      </w:r>
      <w:r w:rsidRPr="002E0162">
        <w:rPr>
          <w:b/>
        </w:rPr>
        <w:t xml:space="preserve"> concerti. Docente al</w:t>
      </w:r>
      <w:r w:rsidR="001126A2">
        <w:rPr>
          <w:b/>
        </w:rPr>
        <w:t>la Italian School del</w:t>
      </w:r>
      <w:r w:rsidRPr="002E0162">
        <w:rPr>
          <w:b/>
        </w:rPr>
        <w:t xml:space="preserve"> </w:t>
      </w:r>
      <w:proofErr w:type="spellStart"/>
      <w:r w:rsidRPr="002E0162">
        <w:rPr>
          <w:b/>
        </w:rPr>
        <w:t>Middlebury</w:t>
      </w:r>
      <w:proofErr w:type="spellEnd"/>
      <w:r w:rsidRPr="002E0162">
        <w:rPr>
          <w:b/>
        </w:rPr>
        <w:t xml:space="preserve"> College, in Vermont, Colazzo dedica un primo concerto pianistico a musiche del ‘900 e proprie, nel tema della </w:t>
      </w:r>
      <w:proofErr w:type="spellStart"/>
      <w:r w:rsidRPr="002E0162">
        <w:rPr>
          <w:b/>
        </w:rPr>
        <w:t>mediterraneità</w:t>
      </w:r>
      <w:proofErr w:type="spellEnd"/>
      <w:r w:rsidRPr="002E0162">
        <w:rPr>
          <w:b/>
        </w:rPr>
        <w:t xml:space="preserve">. Notturni e atmosfere contemplative. Un viaggio attraverso il bacino del </w:t>
      </w:r>
      <w:r w:rsidRPr="002E0162">
        <w:rPr>
          <w:b/>
          <w:i/>
        </w:rPr>
        <w:t>mare nostrum</w:t>
      </w:r>
      <w:r w:rsidRPr="002E0162">
        <w:rPr>
          <w:b/>
        </w:rPr>
        <w:t>, la penisola iberica, la Francia, l’Italia.</w:t>
      </w:r>
    </w:p>
    <w:p w:rsidR="007F65CC" w:rsidRPr="00D062BA" w:rsidRDefault="002E0162" w:rsidP="00BF1A6B">
      <w:pPr>
        <w:spacing w:after="120" w:line="264" w:lineRule="auto"/>
        <w:rPr>
          <w:b/>
        </w:rPr>
      </w:pPr>
      <w:r w:rsidRPr="00D062BA">
        <w:rPr>
          <w:b/>
        </w:rPr>
        <w:t>Cosimo Colazzo, docente al Conservatorio di musica “Bonporti” di Trento</w:t>
      </w:r>
      <w:r>
        <w:t>, è compositore e interprete che indaga soprattutto il</w:t>
      </w:r>
      <w:r w:rsidR="00BF1A6B">
        <w:t xml:space="preserve"> Novecento musicale, in alcune scelte linee tematiche. </w:t>
      </w:r>
      <w:r w:rsidRPr="00D062BA">
        <w:rPr>
          <w:b/>
        </w:rPr>
        <w:t xml:space="preserve">Dal 2012 è docente al </w:t>
      </w:r>
      <w:proofErr w:type="spellStart"/>
      <w:r w:rsidRPr="00D062BA">
        <w:rPr>
          <w:b/>
        </w:rPr>
        <w:t>Middlebury</w:t>
      </w:r>
      <w:proofErr w:type="spellEnd"/>
      <w:r w:rsidRPr="00D062BA">
        <w:rPr>
          <w:b/>
        </w:rPr>
        <w:t xml:space="preserve"> College, negli Stati Uniti</w:t>
      </w:r>
      <w:r>
        <w:t xml:space="preserve">, dove tiene corsi e laboratori sulla musica e la cultura italiana. Tra luglio e agosto terrà una serie di concerti, presso la </w:t>
      </w:r>
      <w:r w:rsidR="00D062BA">
        <w:t xml:space="preserve">splendida cornice dalla </w:t>
      </w:r>
      <w:r w:rsidRPr="00D062BA">
        <w:rPr>
          <w:b/>
        </w:rPr>
        <w:t xml:space="preserve">Concert Hall del </w:t>
      </w:r>
      <w:proofErr w:type="spellStart"/>
      <w:r w:rsidRPr="00D062BA">
        <w:rPr>
          <w:b/>
        </w:rPr>
        <w:t>Mahaney</w:t>
      </w:r>
      <w:proofErr w:type="spellEnd"/>
      <w:r w:rsidRPr="00D062BA">
        <w:rPr>
          <w:b/>
        </w:rPr>
        <w:t xml:space="preserve"> Center for the </w:t>
      </w:r>
      <w:proofErr w:type="spellStart"/>
      <w:r w:rsidRPr="00D062BA">
        <w:rPr>
          <w:b/>
        </w:rPr>
        <w:t>Arts</w:t>
      </w:r>
      <w:proofErr w:type="spellEnd"/>
      <w:r w:rsidR="00D062BA" w:rsidRPr="00D062BA">
        <w:rPr>
          <w:b/>
        </w:rPr>
        <w:t xml:space="preserve"> del</w:t>
      </w:r>
      <w:r w:rsidRPr="00D062BA">
        <w:rPr>
          <w:b/>
        </w:rPr>
        <w:t xml:space="preserve"> </w:t>
      </w:r>
      <w:proofErr w:type="spellStart"/>
      <w:r w:rsidRPr="00D062BA">
        <w:rPr>
          <w:b/>
        </w:rPr>
        <w:t>Middlebury</w:t>
      </w:r>
      <w:proofErr w:type="spellEnd"/>
      <w:r w:rsidRPr="00D062BA">
        <w:rPr>
          <w:b/>
        </w:rPr>
        <w:t xml:space="preserve"> College</w:t>
      </w:r>
      <w:r>
        <w:t xml:space="preserve">. Il primo è un concerto pianistico, </w:t>
      </w:r>
      <w:r w:rsidR="00D062BA">
        <w:t xml:space="preserve">che tiene </w:t>
      </w:r>
      <w:r w:rsidR="00D062BA" w:rsidRPr="00D062BA">
        <w:rPr>
          <w:b/>
        </w:rPr>
        <w:t>mercoledì 31 luglio alle ore 21:00.</w:t>
      </w:r>
      <w:r w:rsidR="00D062BA">
        <w:t xml:space="preserve"> </w:t>
      </w:r>
      <w:r>
        <w:t xml:space="preserve">Nel concerto, che reca il titolo </w:t>
      </w:r>
      <w:r w:rsidRPr="00D062BA">
        <w:rPr>
          <w:b/>
        </w:rPr>
        <w:t>“Mediterraneo notturno meridiano”</w:t>
      </w:r>
      <w:r>
        <w:t xml:space="preserve">, Colazzo propone un programma con </w:t>
      </w:r>
      <w:r w:rsidRPr="00D062BA">
        <w:rPr>
          <w:b/>
        </w:rPr>
        <w:t xml:space="preserve">musiche proprie e di autori del ‘900, </w:t>
      </w:r>
      <w:r w:rsidRPr="006912AE">
        <w:t xml:space="preserve">quali </w:t>
      </w:r>
      <w:r w:rsidRPr="00D062BA">
        <w:rPr>
          <w:b/>
        </w:rPr>
        <w:t xml:space="preserve">Alfredo Casella, Federico </w:t>
      </w:r>
      <w:proofErr w:type="spellStart"/>
      <w:r w:rsidRPr="00D062BA">
        <w:rPr>
          <w:b/>
        </w:rPr>
        <w:t>Mompou</w:t>
      </w:r>
      <w:proofErr w:type="spellEnd"/>
      <w:r w:rsidRPr="00D062BA">
        <w:rPr>
          <w:b/>
        </w:rPr>
        <w:t xml:space="preserve">, Fernando </w:t>
      </w:r>
      <w:proofErr w:type="spellStart"/>
      <w:r w:rsidRPr="00D062BA">
        <w:rPr>
          <w:b/>
        </w:rPr>
        <w:t>Lopes-Graça</w:t>
      </w:r>
      <w:proofErr w:type="spellEnd"/>
      <w:r w:rsidRPr="00D062BA">
        <w:rPr>
          <w:b/>
        </w:rPr>
        <w:t xml:space="preserve">, Joaquin </w:t>
      </w:r>
      <w:proofErr w:type="spellStart"/>
      <w:r w:rsidRPr="00D062BA">
        <w:rPr>
          <w:b/>
        </w:rPr>
        <w:t>Nin-Culmell</w:t>
      </w:r>
      <w:proofErr w:type="spellEnd"/>
      <w:r w:rsidRPr="00D062BA">
        <w:rPr>
          <w:b/>
        </w:rPr>
        <w:t>.</w:t>
      </w:r>
      <w:r>
        <w:t xml:space="preserve"> E’ un viaggio attraverso </w:t>
      </w:r>
      <w:r w:rsidRPr="00D062BA">
        <w:rPr>
          <w:b/>
        </w:rPr>
        <w:t xml:space="preserve">un’idea particolare di Mediterraneo, visto nel chiave delle immagini della notte, o del sole meridiano. </w:t>
      </w:r>
    </w:p>
    <w:p w:rsidR="007F65CC" w:rsidRDefault="002E0162" w:rsidP="00BF1A6B">
      <w:pPr>
        <w:spacing w:after="120" w:line="264" w:lineRule="auto"/>
      </w:pPr>
      <w:r>
        <w:t xml:space="preserve">Nella notte è l’idea della figura che si sfalda in </w:t>
      </w:r>
      <w:r w:rsidRPr="00D062BA">
        <w:rPr>
          <w:b/>
        </w:rPr>
        <w:t>risonanza</w:t>
      </w:r>
      <w:r>
        <w:t xml:space="preserve">, in un </w:t>
      </w:r>
      <w:r w:rsidRPr="00D062BA">
        <w:rPr>
          <w:b/>
        </w:rPr>
        <w:t>colore scuro che dilaga</w:t>
      </w:r>
      <w:r>
        <w:t>. E’ paesaggio silente, che si anima d</w:t>
      </w:r>
      <w:r w:rsidR="00D202FA">
        <w:t xml:space="preserve">i suoni inediti, legandosi a una coscienza incerta, fluida, aperta al possibile. Così in </w:t>
      </w:r>
      <w:r w:rsidR="00D062BA" w:rsidRPr="00D062BA">
        <w:rPr>
          <w:b/>
        </w:rPr>
        <w:t xml:space="preserve">Alfredo </w:t>
      </w:r>
      <w:r w:rsidR="00D202FA" w:rsidRPr="00D062BA">
        <w:rPr>
          <w:b/>
        </w:rPr>
        <w:t>Casella</w:t>
      </w:r>
      <w:r w:rsidR="00D062BA" w:rsidRPr="00D062BA">
        <w:rPr>
          <w:b/>
        </w:rPr>
        <w:t xml:space="preserve"> </w:t>
      </w:r>
      <w:r w:rsidR="00D062BA">
        <w:t>(1883-1947)</w:t>
      </w:r>
      <w:r w:rsidR="00D202FA">
        <w:t xml:space="preserve">, autore nel 1917 di un poema musicale per pianoforte, </w:t>
      </w:r>
      <w:r w:rsidR="00D202FA" w:rsidRPr="007F65CC">
        <w:rPr>
          <w:i/>
        </w:rPr>
        <w:t>A notte alta</w:t>
      </w:r>
      <w:r w:rsidR="00D202FA">
        <w:t xml:space="preserve">, dove emerge il Casella che sperimenta </w:t>
      </w:r>
      <w:r w:rsidR="00D202FA" w:rsidRPr="00D062BA">
        <w:rPr>
          <w:b/>
        </w:rPr>
        <w:t>una timbrica profetica</w:t>
      </w:r>
      <w:r w:rsidR="00D202FA">
        <w:t xml:space="preserve">, rivolta verso la dimensione della </w:t>
      </w:r>
      <w:r w:rsidR="00D202FA" w:rsidRPr="00D062BA">
        <w:rPr>
          <w:b/>
        </w:rPr>
        <w:t>macchia sonora</w:t>
      </w:r>
      <w:r w:rsidR="00D202FA">
        <w:t xml:space="preserve">, del </w:t>
      </w:r>
      <w:r w:rsidR="00D202FA" w:rsidRPr="00D062BA">
        <w:rPr>
          <w:b/>
        </w:rPr>
        <w:t>rumore</w:t>
      </w:r>
      <w:r w:rsidR="00D202FA">
        <w:t xml:space="preserve">, insieme con un’idea di forma e di temporalità, molto innovativa, dove vale il senso della risonanza. </w:t>
      </w:r>
    </w:p>
    <w:p w:rsidR="007F65CC" w:rsidRDefault="00D202FA" w:rsidP="00BF1A6B">
      <w:pPr>
        <w:spacing w:after="120" w:line="264" w:lineRule="auto"/>
      </w:pPr>
      <w:r>
        <w:t xml:space="preserve">Ed è </w:t>
      </w:r>
      <w:r w:rsidR="007F65CC">
        <w:t>l’idea</w:t>
      </w:r>
      <w:r>
        <w:t xml:space="preserve"> del</w:t>
      </w:r>
      <w:r w:rsidR="00BF1A6B">
        <w:t>la notte che emerge anche in un'</w:t>
      </w:r>
      <w:r>
        <w:t xml:space="preserve">opera del 1959 di </w:t>
      </w:r>
      <w:r w:rsidRPr="00D062BA">
        <w:rPr>
          <w:b/>
        </w:rPr>
        <w:t xml:space="preserve">Fernando </w:t>
      </w:r>
      <w:proofErr w:type="spellStart"/>
      <w:r w:rsidRPr="00D062BA">
        <w:rPr>
          <w:b/>
        </w:rPr>
        <w:t>Lopes-Graça</w:t>
      </w:r>
      <w:proofErr w:type="spellEnd"/>
      <w:r w:rsidR="00D062BA">
        <w:t xml:space="preserve"> (1906-1994)</w:t>
      </w:r>
      <w:r>
        <w:t xml:space="preserve"> che viene presentata nel concerto</w:t>
      </w:r>
      <w:r w:rsidR="007F65CC">
        <w:t>. Si tratta de</w:t>
      </w:r>
      <w:r>
        <w:t xml:space="preserve">gli splendidi </w:t>
      </w:r>
      <w:proofErr w:type="spellStart"/>
      <w:r w:rsidRPr="00D062BA">
        <w:rPr>
          <w:b/>
          <w:i/>
        </w:rPr>
        <w:t>Cinco</w:t>
      </w:r>
      <w:proofErr w:type="spellEnd"/>
      <w:r w:rsidRPr="00D062BA">
        <w:rPr>
          <w:b/>
          <w:i/>
        </w:rPr>
        <w:t xml:space="preserve"> </w:t>
      </w:r>
      <w:proofErr w:type="spellStart"/>
      <w:r w:rsidRPr="00D062BA">
        <w:rPr>
          <w:b/>
          <w:i/>
        </w:rPr>
        <w:t>Nocturnos</w:t>
      </w:r>
      <w:proofErr w:type="spellEnd"/>
      <w:r>
        <w:t>, con il loro senso profondo dello scavo, dell’</w:t>
      </w:r>
      <w:r w:rsidRPr="00D062BA">
        <w:rPr>
          <w:b/>
        </w:rPr>
        <w:t>essenzialità figurale</w:t>
      </w:r>
      <w:r>
        <w:t xml:space="preserve">, insieme con certi </w:t>
      </w:r>
      <w:r w:rsidRPr="00D062BA">
        <w:rPr>
          <w:b/>
        </w:rPr>
        <w:t>scarti improvvisativi</w:t>
      </w:r>
      <w:r>
        <w:t xml:space="preserve">, </w:t>
      </w:r>
      <w:r w:rsidR="007F65CC">
        <w:t xml:space="preserve">che costituiscono come una piegatura della forma, dentro una dimensione di molta concentrazione e rigore. </w:t>
      </w:r>
    </w:p>
    <w:p w:rsidR="00D202FA" w:rsidRDefault="00D202FA" w:rsidP="00BF1A6B">
      <w:pPr>
        <w:spacing w:after="120" w:line="264" w:lineRule="auto"/>
      </w:pPr>
      <w:r w:rsidRPr="00D062BA">
        <w:rPr>
          <w:b/>
        </w:rPr>
        <w:t>Contemplazione, senso della risonanza, apertura dei materiali a un tempo che si allarga e li induce a respirare, senso della piega, della linea curva</w:t>
      </w:r>
      <w:r>
        <w:t xml:space="preserve">, si ritrovano nelle composizioni di </w:t>
      </w:r>
      <w:r w:rsidRPr="00D062BA">
        <w:rPr>
          <w:b/>
        </w:rPr>
        <w:t>Cosimo Colazzo</w:t>
      </w:r>
      <w:r>
        <w:t xml:space="preserve">: da </w:t>
      </w:r>
      <w:proofErr w:type="spellStart"/>
      <w:r w:rsidRPr="00D062BA">
        <w:rPr>
          <w:b/>
          <w:i/>
        </w:rPr>
        <w:t>Voiles</w:t>
      </w:r>
      <w:proofErr w:type="spellEnd"/>
      <w:r w:rsidRPr="00D062BA">
        <w:rPr>
          <w:b/>
          <w:i/>
        </w:rPr>
        <w:t xml:space="preserve"> </w:t>
      </w:r>
      <w:proofErr w:type="spellStart"/>
      <w:r w:rsidRPr="00D062BA">
        <w:rPr>
          <w:b/>
          <w:i/>
        </w:rPr>
        <w:t>englouties</w:t>
      </w:r>
      <w:proofErr w:type="spellEnd"/>
      <w:r w:rsidRPr="00D062BA">
        <w:rPr>
          <w:b/>
          <w:i/>
        </w:rPr>
        <w:t xml:space="preserve"> par Ondine</w:t>
      </w:r>
      <w:r w:rsidR="007F65CC" w:rsidRPr="00D062BA">
        <w:rPr>
          <w:b/>
        </w:rPr>
        <w:t xml:space="preserve"> </w:t>
      </w:r>
      <w:r w:rsidR="007F65CC">
        <w:t>(1988),</w:t>
      </w:r>
      <w:r>
        <w:t xml:space="preserve"> co</w:t>
      </w:r>
      <w:r w:rsidR="007F65CC">
        <w:t>n un gioco tecnico molto sottile</w:t>
      </w:r>
      <w:r>
        <w:t xml:space="preserve"> su cer</w:t>
      </w:r>
      <w:r w:rsidR="007F65CC">
        <w:t xml:space="preserve">ti richiami a </w:t>
      </w:r>
      <w:proofErr w:type="spellStart"/>
      <w:r w:rsidR="007F65CC">
        <w:t>Debussy</w:t>
      </w:r>
      <w:proofErr w:type="spellEnd"/>
      <w:r w:rsidR="007F65CC">
        <w:t xml:space="preserve">, a </w:t>
      </w:r>
      <w:r w:rsidR="007F65CC" w:rsidRPr="00D062BA">
        <w:rPr>
          <w:b/>
          <w:i/>
        </w:rPr>
        <w:t xml:space="preserve">Stanze </w:t>
      </w:r>
      <w:r w:rsidR="007F65CC">
        <w:t>(1997), ripiegato su sonorità in ombra e anche densamente risonanti,</w:t>
      </w:r>
      <w:r>
        <w:t xml:space="preserve"> al più recente </w:t>
      </w:r>
      <w:r w:rsidRPr="00033D53">
        <w:rPr>
          <w:b/>
          <w:i/>
        </w:rPr>
        <w:t>La piega il respiro</w:t>
      </w:r>
      <w:r>
        <w:t xml:space="preserve"> </w:t>
      </w:r>
      <w:r w:rsidR="007F65CC">
        <w:t xml:space="preserve">(2013) </w:t>
      </w:r>
      <w:r>
        <w:t>che, nella versione per pianoforte</w:t>
      </w:r>
      <w:r w:rsidR="007F65CC">
        <w:t xml:space="preserve"> solo</w:t>
      </w:r>
      <w:r>
        <w:t xml:space="preserve">, viene presentato in prima esecuzione assoluta nel concerto. </w:t>
      </w:r>
    </w:p>
    <w:p w:rsidR="007F65CC" w:rsidRDefault="00D202FA" w:rsidP="00BF1A6B">
      <w:pPr>
        <w:spacing w:after="120" w:line="264" w:lineRule="auto"/>
      </w:pPr>
      <w:r>
        <w:t xml:space="preserve">C’è poi la </w:t>
      </w:r>
      <w:r w:rsidRPr="00033D53">
        <w:rPr>
          <w:b/>
        </w:rPr>
        <w:t>luce mediterranea</w:t>
      </w:r>
      <w:r>
        <w:t xml:space="preserve"> di </w:t>
      </w:r>
      <w:r w:rsidR="007F65CC" w:rsidRPr="00033D53">
        <w:rPr>
          <w:b/>
        </w:rPr>
        <w:t xml:space="preserve">Federico </w:t>
      </w:r>
      <w:proofErr w:type="spellStart"/>
      <w:r w:rsidRPr="00033D53">
        <w:rPr>
          <w:b/>
        </w:rPr>
        <w:t>Mompou</w:t>
      </w:r>
      <w:proofErr w:type="spellEnd"/>
      <w:r w:rsidR="007F65CC">
        <w:t xml:space="preserve"> (1893-1987)</w:t>
      </w:r>
      <w:r>
        <w:t xml:space="preserve">, anch’egli autore di una musica che è risonanza e piegatura del tempo, apertura al notturno, ma anche a una </w:t>
      </w:r>
      <w:r w:rsidRPr="00033D53">
        <w:rPr>
          <w:b/>
        </w:rPr>
        <w:t>luce meridiana, stupefatta e fissa,</w:t>
      </w:r>
      <w:r>
        <w:t xml:space="preserve"> nella sua esposizione pura dell’angolo retto. </w:t>
      </w:r>
      <w:r w:rsidR="007F65CC">
        <w:t xml:space="preserve">Così nel ciclo dei </w:t>
      </w:r>
      <w:proofErr w:type="spellStart"/>
      <w:r w:rsidR="007F65CC" w:rsidRPr="00033D53">
        <w:rPr>
          <w:b/>
          <w:i/>
        </w:rPr>
        <w:t>Preludes</w:t>
      </w:r>
      <w:proofErr w:type="spellEnd"/>
      <w:r w:rsidR="00D062BA" w:rsidRPr="00033D53">
        <w:rPr>
          <w:b/>
        </w:rPr>
        <w:t xml:space="preserve"> </w:t>
      </w:r>
      <w:r w:rsidR="00D062BA">
        <w:t>(1928)</w:t>
      </w:r>
      <w:r w:rsidR="007F65CC">
        <w:t>, di cui Colazzo presenta i primi sei</w:t>
      </w:r>
      <w:r w:rsidR="00D062BA">
        <w:t xml:space="preserve"> brani.</w:t>
      </w:r>
      <w:r w:rsidR="007F65CC">
        <w:t xml:space="preserve"> </w:t>
      </w:r>
    </w:p>
    <w:p w:rsidR="00D202FA" w:rsidRDefault="00D202FA" w:rsidP="00BF1A6B">
      <w:pPr>
        <w:spacing w:after="120" w:line="264" w:lineRule="auto"/>
        <w:rPr>
          <w:b/>
        </w:rPr>
      </w:pPr>
      <w:r>
        <w:t xml:space="preserve">E poi </w:t>
      </w:r>
      <w:r w:rsidRPr="00033D53">
        <w:rPr>
          <w:b/>
        </w:rPr>
        <w:t>l’</w:t>
      </w:r>
      <w:proofErr w:type="spellStart"/>
      <w:r w:rsidRPr="00033D53">
        <w:rPr>
          <w:b/>
        </w:rPr>
        <w:t>Iberia</w:t>
      </w:r>
      <w:proofErr w:type="spellEnd"/>
      <w:r w:rsidRPr="00033D53">
        <w:rPr>
          <w:b/>
        </w:rPr>
        <w:t xml:space="preserve"> sognata</w:t>
      </w:r>
      <w:r>
        <w:t xml:space="preserve"> di </w:t>
      </w:r>
      <w:r w:rsidRPr="00033D53">
        <w:rPr>
          <w:b/>
        </w:rPr>
        <w:t xml:space="preserve">Joaquin </w:t>
      </w:r>
      <w:proofErr w:type="spellStart"/>
      <w:r w:rsidRPr="00033D53">
        <w:rPr>
          <w:b/>
        </w:rPr>
        <w:t>Nin-Culmell</w:t>
      </w:r>
      <w:proofErr w:type="spellEnd"/>
      <w:r w:rsidR="007F65CC">
        <w:t xml:space="preserve"> (1908-2004)</w:t>
      </w:r>
      <w:r>
        <w:t xml:space="preserve">, che dalla Spagna si trasferì con la famiglia </w:t>
      </w:r>
      <w:r w:rsidR="00D062BA">
        <w:t xml:space="preserve"> - </w:t>
      </w:r>
      <w:r>
        <w:t xml:space="preserve">anche con la sorella scrittrice, </w:t>
      </w:r>
      <w:proofErr w:type="spellStart"/>
      <w:r w:rsidR="007F65CC" w:rsidRPr="007F65CC">
        <w:t>Anaïs</w:t>
      </w:r>
      <w:proofErr w:type="spellEnd"/>
      <w:r w:rsidR="007F65CC" w:rsidRPr="007F65CC">
        <w:t> </w:t>
      </w:r>
      <w:r>
        <w:t>Nin</w:t>
      </w:r>
      <w:r w:rsidR="00D062BA">
        <w:t xml:space="preserve"> (per i cui celebri </w:t>
      </w:r>
      <w:r w:rsidR="00D062BA" w:rsidRPr="00D062BA">
        <w:rPr>
          <w:i/>
        </w:rPr>
        <w:t xml:space="preserve">Diari </w:t>
      </w:r>
      <w:r w:rsidR="00D062BA">
        <w:t>ha scritto le prefazioni</w:t>
      </w:r>
      <w:r>
        <w:t xml:space="preserve">) </w:t>
      </w:r>
      <w:r w:rsidR="00D062BA">
        <w:t xml:space="preserve">- </w:t>
      </w:r>
      <w:r>
        <w:t xml:space="preserve">negli Stati Uniti, nel </w:t>
      </w:r>
      <w:r w:rsidR="007F65CC">
        <w:t>1939</w:t>
      </w:r>
      <w:r>
        <w:t>,</w:t>
      </w:r>
      <w:r w:rsidR="007F65CC">
        <w:t xml:space="preserve"> </w:t>
      </w:r>
      <w:r w:rsidR="007F65CC" w:rsidRPr="00033D53">
        <w:rPr>
          <w:b/>
        </w:rPr>
        <w:t>insegnando</w:t>
      </w:r>
      <w:r w:rsidRPr="00033D53">
        <w:rPr>
          <w:b/>
        </w:rPr>
        <w:t xml:space="preserve"> dapprima proprio al </w:t>
      </w:r>
      <w:proofErr w:type="spellStart"/>
      <w:r w:rsidRPr="00033D53">
        <w:rPr>
          <w:b/>
        </w:rPr>
        <w:t>Middlebury</w:t>
      </w:r>
      <w:proofErr w:type="spellEnd"/>
      <w:r w:rsidRPr="00033D53">
        <w:rPr>
          <w:b/>
        </w:rPr>
        <w:t xml:space="preserve"> College</w:t>
      </w:r>
      <w:r>
        <w:t xml:space="preserve">, dove Colazzo tiene il concerto. </w:t>
      </w:r>
      <w:r w:rsidR="007F65CC">
        <w:t xml:space="preserve">Un omaggio particolare, quindi, anche per questo motivo, a quest’autore, con il concerto. </w:t>
      </w:r>
      <w:r>
        <w:t xml:space="preserve">Successivamente </w:t>
      </w:r>
      <w:proofErr w:type="spellStart"/>
      <w:r w:rsidR="007F65CC">
        <w:t>Nin-Culmell</w:t>
      </w:r>
      <w:proofErr w:type="spellEnd"/>
      <w:r w:rsidR="007F65CC">
        <w:t xml:space="preserve"> </w:t>
      </w:r>
      <w:r>
        <w:t xml:space="preserve">avrebbe insegnato la Composizione </w:t>
      </w:r>
      <w:r w:rsidR="00D062BA">
        <w:t xml:space="preserve">alla </w:t>
      </w:r>
      <w:proofErr w:type="spellStart"/>
      <w:r w:rsidR="00D062BA" w:rsidRPr="00D062BA">
        <w:t>University</w:t>
      </w:r>
      <w:proofErr w:type="spellEnd"/>
      <w:r w:rsidR="00D062BA" w:rsidRPr="00D062BA">
        <w:t xml:space="preserve"> </w:t>
      </w:r>
      <w:proofErr w:type="spellStart"/>
      <w:r w:rsidR="00D062BA" w:rsidRPr="00D062BA">
        <w:t>of</w:t>
      </w:r>
      <w:proofErr w:type="spellEnd"/>
      <w:r w:rsidR="00D062BA" w:rsidRPr="00D062BA">
        <w:t xml:space="preserve"> California di </w:t>
      </w:r>
      <w:proofErr w:type="spellStart"/>
      <w:r w:rsidR="00D062BA" w:rsidRPr="00D062BA">
        <w:t>Berkeley</w:t>
      </w:r>
      <w:proofErr w:type="spellEnd"/>
      <w:r w:rsidR="00D062BA">
        <w:t xml:space="preserve">. Nelle </w:t>
      </w:r>
      <w:proofErr w:type="spellStart"/>
      <w:r w:rsidR="00D062BA" w:rsidRPr="00033D53">
        <w:rPr>
          <w:b/>
          <w:i/>
        </w:rPr>
        <w:t>Tonadas</w:t>
      </w:r>
      <w:proofErr w:type="spellEnd"/>
      <w:r w:rsidR="00D062BA" w:rsidRPr="00033D53">
        <w:rPr>
          <w:b/>
        </w:rPr>
        <w:t>,</w:t>
      </w:r>
      <w:r w:rsidR="00D062BA">
        <w:t xml:space="preserve"> di cui Colazzo esegue sette brani dal primo volume (del 1956), troviamo</w:t>
      </w:r>
      <w:r>
        <w:t xml:space="preserve"> una Spagna sognata nel ricordo di una bellezza che è fatta di pochi gesti, di </w:t>
      </w:r>
      <w:r w:rsidRPr="00033D53">
        <w:rPr>
          <w:b/>
        </w:rPr>
        <w:t xml:space="preserve">sottili disegni </w:t>
      </w:r>
      <w:r w:rsidR="00D062BA" w:rsidRPr="00033D53">
        <w:rPr>
          <w:b/>
        </w:rPr>
        <w:t>che emergono</w:t>
      </w:r>
      <w:r w:rsidRPr="00033D53">
        <w:rPr>
          <w:b/>
        </w:rPr>
        <w:t xml:space="preserve"> dentro lo sfumato della memoria.</w:t>
      </w:r>
    </w:p>
    <w:p w:rsidR="006912AE" w:rsidRDefault="009C7395" w:rsidP="00BF1A6B">
      <w:pPr>
        <w:spacing w:after="120" w:line="264" w:lineRule="auto"/>
        <w:rPr>
          <w:b/>
        </w:rPr>
      </w:pPr>
      <w:hyperlink r:id="rId4" w:history="1">
        <w:r w:rsidR="006912AE" w:rsidRPr="006912AE">
          <w:rPr>
            <w:rStyle w:val="Collegamentoipertestuale"/>
            <w:b/>
          </w:rPr>
          <w:t>Qui il programma del concerto</w:t>
        </w:r>
      </w:hyperlink>
    </w:p>
    <w:p w:rsidR="006912AE" w:rsidRDefault="009C7395" w:rsidP="00BF1A6B">
      <w:pPr>
        <w:spacing w:after="120" w:line="264" w:lineRule="auto"/>
        <w:rPr>
          <w:b/>
        </w:rPr>
      </w:pPr>
      <w:hyperlink r:id="rId5" w:anchor="story454247" w:history="1">
        <w:r w:rsidR="006912AE" w:rsidRPr="006912AE">
          <w:rPr>
            <w:rStyle w:val="Collegamentoipertestuale"/>
            <w:b/>
          </w:rPr>
          <w:t xml:space="preserve">Qui il sito del </w:t>
        </w:r>
        <w:proofErr w:type="spellStart"/>
        <w:r w:rsidR="006912AE" w:rsidRPr="006912AE">
          <w:rPr>
            <w:rStyle w:val="Collegamentoipertestuale"/>
            <w:b/>
          </w:rPr>
          <w:t>Middlebury</w:t>
        </w:r>
        <w:proofErr w:type="spellEnd"/>
        <w:r w:rsidR="006912AE" w:rsidRPr="006912AE">
          <w:rPr>
            <w:rStyle w:val="Collegamentoipertestuale"/>
            <w:b/>
          </w:rPr>
          <w:t xml:space="preserve"> College</w:t>
        </w:r>
      </w:hyperlink>
    </w:p>
    <w:p w:rsidR="006912AE" w:rsidRDefault="006912AE" w:rsidP="00BF1A6B">
      <w:pPr>
        <w:spacing w:after="120" w:line="264" w:lineRule="auto"/>
        <w:rPr>
          <w:b/>
        </w:rPr>
      </w:pPr>
      <w:r>
        <w:rPr>
          <w:b/>
        </w:rPr>
        <w:t xml:space="preserve">Qui il sito del </w:t>
      </w:r>
      <w:hyperlink r:id="rId6" w:history="1">
        <w:proofErr w:type="spellStart"/>
        <w:r w:rsidRPr="006912AE">
          <w:rPr>
            <w:rStyle w:val="Collegamentoipertestuale"/>
            <w:b/>
          </w:rPr>
          <w:t>Mahaney</w:t>
        </w:r>
        <w:proofErr w:type="spellEnd"/>
        <w:r w:rsidRPr="006912AE">
          <w:rPr>
            <w:rStyle w:val="Collegamentoipertestuale"/>
            <w:b/>
          </w:rPr>
          <w:t xml:space="preserve"> Center for the </w:t>
        </w:r>
        <w:proofErr w:type="spellStart"/>
        <w:r w:rsidRPr="006912AE">
          <w:rPr>
            <w:rStyle w:val="Collegamentoipertestuale"/>
            <w:b/>
          </w:rPr>
          <w:t>Arts</w:t>
        </w:r>
        <w:proofErr w:type="spellEnd"/>
      </w:hyperlink>
      <w:r>
        <w:rPr>
          <w:b/>
        </w:rPr>
        <w:t xml:space="preserve"> presso il </w:t>
      </w:r>
      <w:proofErr w:type="spellStart"/>
      <w:r>
        <w:rPr>
          <w:b/>
        </w:rPr>
        <w:t>Middlebury</w:t>
      </w:r>
      <w:proofErr w:type="spellEnd"/>
      <w:r>
        <w:rPr>
          <w:b/>
        </w:rPr>
        <w:t xml:space="preserve"> College.</w:t>
      </w:r>
    </w:p>
    <w:p w:rsidR="006912AE" w:rsidRDefault="009C7395" w:rsidP="00BF1A6B">
      <w:pPr>
        <w:spacing w:after="120" w:line="264" w:lineRule="auto"/>
      </w:pPr>
      <w:hyperlink r:id="rId7" w:history="1">
        <w:r w:rsidR="006912AE" w:rsidRPr="006912AE">
          <w:rPr>
            <w:rStyle w:val="Collegamentoipertestuale"/>
            <w:b/>
          </w:rPr>
          <w:t>Un’immagine della Concert Hall</w:t>
        </w:r>
      </w:hyperlink>
    </w:p>
    <w:sectPr w:rsidR="006912AE" w:rsidSect="00D77B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9"/>
  <w:proofState w:spelling="clean"/>
  <w:defaultTabStop w:val="708"/>
  <w:hyphenationZone w:val="283"/>
  <w:characterSpacingControl w:val="doNotCompress"/>
  <w:compat/>
  <w:rsids>
    <w:rsidRoot w:val="002E0162"/>
    <w:rsid w:val="00033D53"/>
    <w:rsid w:val="001126A2"/>
    <w:rsid w:val="001535DF"/>
    <w:rsid w:val="002930A9"/>
    <w:rsid w:val="002E0162"/>
    <w:rsid w:val="00454916"/>
    <w:rsid w:val="006047E4"/>
    <w:rsid w:val="006912AE"/>
    <w:rsid w:val="007F65CC"/>
    <w:rsid w:val="009C7395"/>
    <w:rsid w:val="00B5019E"/>
    <w:rsid w:val="00BF1A6B"/>
    <w:rsid w:val="00D062BA"/>
    <w:rsid w:val="00D202FA"/>
    <w:rsid w:val="00D77B1B"/>
    <w:rsid w:val="00F84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7B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7F65CC"/>
  </w:style>
  <w:style w:type="character" w:styleId="Collegamentoipertestuale">
    <w:name w:val="Hyperlink"/>
    <w:basedOn w:val="Carpredefinitoparagrafo"/>
    <w:uiPriority w:val="99"/>
    <w:unhideWhenUsed/>
    <w:rsid w:val="006912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simocolazzo.it/wordpress/wp-content/uploads/2013/07/ConcertHall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ddlebury.edu/arts/mcfa" TargetMode="External"/><Relationship Id="rId5" Type="http://schemas.openxmlformats.org/officeDocument/2006/relationships/hyperlink" Target="http://www.middlebury.edu/" TargetMode="External"/><Relationship Id="rId4" Type="http://schemas.openxmlformats.org/officeDocument/2006/relationships/hyperlink" Target="http://www.cosimocolazzo.it/wordpress/wp-content/uploads/2013/07/Programma-definitivo-Concerto-Middlebury-College-MCA-Concert-Hall.doc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</dc:creator>
  <cp:keywords/>
  <dc:description/>
  <cp:lastModifiedBy>Co</cp:lastModifiedBy>
  <cp:revision>6</cp:revision>
  <dcterms:created xsi:type="dcterms:W3CDTF">2013-07-28T14:26:00Z</dcterms:created>
  <dcterms:modified xsi:type="dcterms:W3CDTF">2013-07-29T13:56:00Z</dcterms:modified>
</cp:coreProperties>
</file>